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72A" w:rsidRPr="00B6272A" w:rsidRDefault="00FD410E" w:rsidP="00B6272A">
      <w:pPr>
        <w:spacing w:line="480" w:lineRule="auto"/>
        <w:ind w:firstLine="720"/>
        <w:rPr>
          <w:rFonts w:ascii="Times New Roman" w:hAnsi="Times New Roman" w:cs="Times New Roman"/>
          <w:sz w:val="24"/>
          <w:szCs w:val="24"/>
        </w:rPr>
      </w:pPr>
      <w:r w:rsidRPr="00B6272A">
        <w:rPr>
          <w:rFonts w:ascii="Times New Roman" w:hAnsi="Times New Roman" w:cs="Times New Roman"/>
          <w:sz w:val="24"/>
          <w:szCs w:val="24"/>
        </w:rPr>
        <w:t xml:space="preserve">There </w:t>
      </w:r>
      <w:r w:rsidRPr="00B6272A">
        <w:rPr>
          <w:rFonts w:ascii="Times New Roman" w:hAnsi="Times New Roman" w:cs="Times New Roman"/>
          <w:noProof/>
          <w:sz w:val="24"/>
          <w:szCs w:val="24"/>
        </w:rPr>
        <w:t>are</w:t>
      </w:r>
      <w:r w:rsidRPr="00B6272A">
        <w:rPr>
          <w:rFonts w:ascii="Times New Roman" w:hAnsi="Times New Roman" w:cs="Times New Roman"/>
          <w:sz w:val="24"/>
          <w:szCs w:val="24"/>
        </w:rPr>
        <w:t xml:space="preserve"> no exact articles that </w:t>
      </w:r>
      <w:r w:rsidRPr="00B6272A">
        <w:rPr>
          <w:rFonts w:ascii="Times New Roman" w:hAnsi="Times New Roman" w:cs="Times New Roman"/>
          <w:noProof/>
          <w:sz w:val="24"/>
          <w:szCs w:val="24"/>
        </w:rPr>
        <w:t>show</w:t>
      </w:r>
      <w:r w:rsidRPr="00B6272A">
        <w:rPr>
          <w:rFonts w:ascii="Times New Roman" w:hAnsi="Times New Roman" w:cs="Times New Roman"/>
          <w:sz w:val="24"/>
          <w:szCs w:val="24"/>
        </w:rPr>
        <w:t xml:space="preserve"> when does the Romantic era of Beethoven </w:t>
      </w:r>
      <w:r w:rsidRPr="00B6272A">
        <w:rPr>
          <w:rFonts w:ascii="Times New Roman" w:hAnsi="Times New Roman" w:cs="Times New Roman"/>
          <w:noProof/>
          <w:sz w:val="24"/>
          <w:szCs w:val="24"/>
        </w:rPr>
        <w:t>start</w:t>
      </w:r>
      <w:r w:rsidRPr="00B6272A">
        <w:rPr>
          <w:rFonts w:ascii="Times New Roman" w:hAnsi="Times New Roman" w:cs="Times New Roman"/>
          <w:sz w:val="24"/>
          <w:szCs w:val="24"/>
        </w:rPr>
        <w:t xml:space="preserve">, however, it is said that the </w:t>
      </w:r>
      <w:r w:rsidRPr="00B6272A">
        <w:rPr>
          <w:rFonts w:ascii="Times New Roman" w:hAnsi="Times New Roman" w:cs="Times New Roman"/>
          <w:noProof/>
          <w:sz w:val="24"/>
          <w:szCs w:val="24"/>
        </w:rPr>
        <w:t>Romantic</w:t>
      </w:r>
      <w:r w:rsidRPr="00B6272A">
        <w:rPr>
          <w:rFonts w:ascii="Times New Roman" w:hAnsi="Times New Roman" w:cs="Times New Roman"/>
          <w:sz w:val="24"/>
          <w:szCs w:val="24"/>
        </w:rPr>
        <w:t xml:space="preserve"> Classical music period starts from 1810 to 1900 (“The Era of Beethoven”, </w:t>
      </w:r>
      <w:proofErr w:type="spellStart"/>
      <w:r w:rsidRPr="00B6272A">
        <w:rPr>
          <w:rFonts w:ascii="Times New Roman" w:hAnsi="Times New Roman" w:cs="Times New Roman"/>
          <w:sz w:val="24"/>
          <w:szCs w:val="24"/>
        </w:rPr>
        <w:t>n.d.</w:t>
      </w:r>
      <w:proofErr w:type="spellEnd"/>
      <w:r w:rsidRPr="00B6272A">
        <w:rPr>
          <w:rFonts w:ascii="Times New Roman" w:hAnsi="Times New Roman" w:cs="Times New Roman"/>
          <w:sz w:val="24"/>
          <w:szCs w:val="24"/>
        </w:rPr>
        <w:t xml:space="preserve">). It is said that Ludwig Van Beethoven was born </w:t>
      </w:r>
      <w:r w:rsidRPr="00B6272A">
        <w:rPr>
          <w:rFonts w:ascii="Times New Roman" w:hAnsi="Times New Roman" w:cs="Times New Roman"/>
          <w:noProof/>
          <w:sz w:val="24"/>
          <w:szCs w:val="24"/>
        </w:rPr>
        <w:t>in</w:t>
      </w:r>
      <w:r w:rsidRPr="00B6272A">
        <w:rPr>
          <w:rFonts w:ascii="Times New Roman" w:hAnsi="Times New Roman" w:cs="Times New Roman"/>
          <w:sz w:val="24"/>
          <w:szCs w:val="24"/>
        </w:rPr>
        <w:t xml:space="preserve"> 1770 and live until 1827, so it is safe to say that the Romantic era of Beethoven </w:t>
      </w:r>
      <w:r w:rsidRPr="00B6272A">
        <w:rPr>
          <w:rFonts w:ascii="Times New Roman" w:hAnsi="Times New Roman" w:cs="Times New Roman"/>
          <w:noProof/>
          <w:sz w:val="24"/>
          <w:szCs w:val="24"/>
        </w:rPr>
        <w:t>starts</w:t>
      </w:r>
      <w:r w:rsidRPr="00B6272A">
        <w:rPr>
          <w:rFonts w:ascii="Times New Roman" w:hAnsi="Times New Roman" w:cs="Times New Roman"/>
          <w:sz w:val="24"/>
          <w:szCs w:val="24"/>
        </w:rPr>
        <w:t xml:space="preserve"> on his late period. In Beethoven’s early period, he composes a smaller piece of music which </w:t>
      </w:r>
      <w:r w:rsidRPr="00B6272A">
        <w:rPr>
          <w:rFonts w:ascii="Times New Roman" w:hAnsi="Times New Roman" w:cs="Times New Roman"/>
          <w:noProof/>
          <w:sz w:val="24"/>
          <w:szCs w:val="24"/>
        </w:rPr>
        <w:t>can</w:t>
      </w:r>
      <w:r w:rsidRPr="00B6272A">
        <w:rPr>
          <w:rFonts w:ascii="Times New Roman" w:hAnsi="Times New Roman" w:cs="Times New Roman"/>
          <w:sz w:val="24"/>
          <w:szCs w:val="24"/>
        </w:rPr>
        <w:t xml:space="preserve"> </w:t>
      </w:r>
      <w:r w:rsidRPr="00B6272A">
        <w:rPr>
          <w:rFonts w:ascii="Times New Roman" w:hAnsi="Times New Roman" w:cs="Times New Roman"/>
          <w:noProof/>
          <w:sz w:val="24"/>
          <w:szCs w:val="24"/>
        </w:rPr>
        <w:t>be describe</w:t>
      </w:r>
      <w:r w:rsidR="00B6272A" w:rsidRPr="00B6272A">
        <w:rPr>
          <w:rFonts w:ascii="Times New Roman" w:hAnsi="Times New Roman" w:cs="Times New Roman"/>
          <w:noProof/>
          <w:sz w:val="24"/>
          <w:szCs w:val="24"/>
        </w:rPr>
        <w:t>d</w:t>
      </w:r>
      <w:r w:rsidRPr="00B6272A">
        <w:rPr>
          <w:rFonts w:ascii="Times New Roman" w:hAnsi="Times New Roman" w:cs="Times New Roman"/>
          <w:sz w:val="24"/>
          <w:szCs w:val="24"/>
        </w:rPr>
        <w:t xml:space="preserve"> as </w:t>
      </w:r>
      <w:r w:rsidRPr="00B6272A">
        <w:rPr>
          <w:rFonts w:ascii="Times New Roman" w:hAnsi="Times New Roman" w:cs="Times New Roman"/>
          <w:noProof/>
          <w:sz w:val="24"/>
          <w:szCs w:val="24"/>
        </w:rPr>
        <w:t>dance music</w:t>
      </w:r>
      <w:r w:rsidRPr="00B6272A">
        <w:rPr>
          <w:rFonts w:ascii="Times New Roman" w:hAnsi="Times New Roman" w:cs="Times New Roman"/>
          <w:sz w:val="24"/>
          <w:szCs w:val="24"/>
        </w:rPr>
        <w:t xml:space="preserve"> or other composition which has </w:t>
      </w:r>
      <w:r w:rsidRPr="00B6272A">
        <w:rPr>
          <w:rFonts w:ascii="Times New Roman" w:hAnsi="Times New Roman" w:cs="Times New Roman"/>
          <w:noProof/>
          <w:sz w:val="24"/>
          <w:szCs w:val="24"/>
        </w:rPr>
        <w:t>a familiar tune</w:t>
      </w:r>
      <w:r w:rsidRPr="00B6272A">
        <w:rPr>
          <w:rFonts w:ascii="Times New Roman" w:hAnsi="Times New Roman" w:cs="Times New Roman"/>
          <w:sz w:val="24"/>
          <w:szCs w:val="24"/>
        </w:rPr>
        <w:t xml:space="preserve"> some example of his work on this period is the Symphony No. 1 and the String Quartet No. 1 (</w:t>
      </w:r>
      <w:proofErr w:type="spellStart"/>
      <w:r w:rsidRPr="00B6272A">
        <w:rPr>
          <w:rFonts w:ascii="Times New Roman" w:hAnsi="Times New Roman" w:cs="Times New Roman"/>
          <w:sz w:val="24"/>
          <w:szCs w:val="24"/>
        </w:rPr>
        <w:t>Levang</w:t>
      </w:r>
      <w:proofErr w:type="spellEnd"/>
      <w:r w:rsidRPr="00B6272A">
        <w:rPr>
          <w:rFonts w:ascii="Times New Roman" w:hAnsi="Times New Roman" w:cs="Times New Roman"/>
          <w:sz w:val="24"/>
          <w:szCs w:val="24"/>
        </w:rPr>
        <w:t xml:space="preserve">, 2013). </w:t>
      </w:r>
    </w:p>
    <w:p w:rsidR="00002044" w:rsidRDefault="00FD410E" w:rsidP="00B6272A">
      <w:pPr>
        <w:spacing w:line="480" w:lineRule="auto"/>
        <w:ind w:firstLine="720"/>
        <w:rPr>
          <w:rFonts w:ascii="Times New Roman" w:hAnsi="Times New Roman" w:cs="Times New Roman"/>
          <w:sz w:val="24"/>
          <w:szCs w:val="24"/>
        </w:rPr>
      </w:pPr>
      <w:r w:rsidRPr="00B6272A">
        <w:rPr>
          <w:rFonts w:ascii="Times New Roman" w:hAnsi="Times New Roman" w:cs="Times New Roman"/>
          <w:sz w:val="24"/>
          <w:szCs w:val="24"/>
        </w:rPr>
        <w:t>In his middle period or also known as the heroic decade, Beethoven’</w:t>
      </w:r>
      <w:r w:rsidR="00B6272A" w:rsidRPr="00B6272A">
        <w:rPr>
          <w:rFonts w:ascii="Times New Roman" w:hAnsi="Times New Roman" w:cs="Times New Roman"/>
          <w:sz w:val="24"/>
          <w:szCs w:val="24"/>
        </w:rPr>
        <w:t xml:space="preserve">s composition which could make the listener have the feeling of struggle, assertion, or celebration. Lastly, Beethoven’s late period which runs from 1812 to 1827 could be described as a private Beethoven and make a composition that needs a smaller force. In this period, the composition of Beethoven </w:t>
      </w:r>
      <w:r w:rsidR="00B6272A" w:rsidRPr="00B6272A">
        <w:rPr>
          <w:rFonts w:ascii="Times New Roman" w:hAnsi="Times New Roman" w:cs="Times New Roman"/>
          <w:noProof/>
          <w:sz w:val="24"/>
          <w:szCs w:val="24"/>
        </w:rPr>
        <w:t>describes</w:t>
      </w:r>
      <w:r w:rsidR="00B6272A" w:rsidRPr="00B6272A">
        <w:rPr>
          <w:rFonts w:ascii="Times New Roman" w:hAnsi="Times New Roman" w:cs="Times New Roman"/>
          <w:sz w:val="24"/>
          <w:szCs w:val="24"/>
        </w:rPr>
        <w:t xml:space="preserve"> as more on contemplative and visionary, it has less concerto and has a fewer </w:t>
      </w:r>
      <w:r w:rsidR="00B6272A" w:rsidRPr="00B6272A">
        <w:rPr>
          <w:rFonts w:ascii="Times New Roman" w:hAnsi="Times New Roman" w:cs="Times New Roman"/>
          <w:noProof/>
          <w:sz w:val="24"/>
          <w:szCs w:val="24"/>
        </w:rPr>
        <w:t>symphony</w:t>
      </w:r>
      <w:r w:rsidR="00B6272A" w:rsidRPr="00B6272A">
        <w:rPr>
          <w:rFonts w:ascii="Times New Roman" w:hAnsi="Times New Roman" w:cs="Times New Roman"/>
          <w:sz w:val="24"/>
          <w:szCs w:val="24"/>
        </w:rPr>
        <w:t xml:space="preserve">. Furthermore, in this period, his work is organized by standard design which gives a </w:t>
      </w:r>
      <w:proofErr w:type="gramStart"/>
      <w:r w:rsidR="00B6272A" w:rsidRPr="00B6272A">
        <w:rPr>
          <w:rFonts w:ascii="Times New Roman" w:hAnsi="Times New Roman" w:cs="Times New Roman"/>
          <w:sz w:val="24"/>
          <w:szCs w:val="24"/>
        </w:rPr>
        <w:t>more freer</w:t>
      </w:r>
      <w:proofErr w:type="gramEnd"/>
      <w:r w:rsidR="00B6272A" w:rsidRPr="00B6272A">
        <w:rPr>
          <w:rFonts w:ascii="Times New Roman" w:hAnsi="Times New Roman" w:cs="Times New Roman"/>
          <w:sz w:val="24"/>
          <w:szCs w:val="24"/>
        </w:rPr>
        <w:t xml:space="preserve"> plan which does not affect the musical depth of his composition (</w:t>
      </w:r>
      <w:proofErr w:type="spellStart"/>
      <w:r w:rsidR="00B6272A" w:rsidRPr="00B6272A">
        <w:rPr>
          <w:rFonts w:ascii="Times New Roman" w:hAnsi="Times New Roman" w:cs="Times New Roman"/>
          <w:sz w:val="24"/>
          <w:szCs w:val="24"/>
        </w:rPr>
        <w:t>Levang</w:t>
      </w:r>
      <w:proofErr w:type="spellEnd"/>
      <w:r w:rsidR="00B6272A" w:rsidRPr="00B6272A">
        <w:rPr>
          <w:rFonts w:ascii="Times New Roman" w:hAnsi="Times New Roman" w:cs="Times New Roman"/>
          <w:sz w:val="24"/>
          <w:szCs w:val="24"/>
        </w:rPr>
        <w:t xml:space="preserve">, 2013). One example </w:t>
      </w:r>
      <w:r w:rsidR="00B6272A" w:rsidRPr="00B6272A">
        <w:rPr>
          <w:rFonts w:ascii="Times New Roman" w:hAnsi="Times New Roman" w:cs="Times New Roman"/>
          <w:noProof/>
          <w:sz w:val="24"/>
          <w:szCs w:val="24"/>
        </w:rPr>
        <w:t xml:space="preserve">of </w:t>
      </w:r>
      <w:r w:rsidR="00B6272A" w:rsidRPr="00B6272A">
        <w:rPr>
          <w:rFonts w:ascii="Times New Roman" w:hAnsi="Times New Roman" w:cs="Times New Roman"/>
          <w:sz w:val="24"/>
          <w:szCs w:val="24"/>
        </w:rPr>
        <w:t xml:space="preserve">Beethoven work on this period is the Piano Sonata No. 32, which could give the feeling of solemn and peace which can be described as somehow romantic feeling for the listener. In addition to this, in this period, it can be said as one of the most challenging years of Beethoven because he is in the edge of being deaf, but this period is also </w:t>
      </w:r>
      <w:r w:rsidR="00B6272A" w:rsidRPr="00B6272A">
        <w:rPr>
          <w:rFonts w:ascii="Times New Roman" w:hAnsi="Times New Roman" w:cs="Times New Roman"/>
          <w:noProof/>
          <w:sz w:val="24"/>
          <w:szCs w:val="24"/>
        </w:rPr>
        <w:t>labeled</w:t>
      </w:r>
      <w:r w:rsidR="00B6272A" w:rsidRPr="00B6272A">
        <w:rPr>
          <w:rFonts w:ascii="Times New Roman" w:hAnsi="Times New Roman" w:cs="Times New Roman"/>
          <w:sz w:val="24"/>
          <w:szCs w:val="24"/>
        </w:rPr>
        <w:t xml:space="preserve"> as one of the greatest years of Beethoven due to his compositions (</w:t>
      </w:r>
      <w:proofErr w:type="spellStart"/>
      <w:r w:rsidR="00B6272A" w:rsidRPr="00B6272A">
        <w:rPr>
          <w:rFonts w:ascii="Times New Roman" w:hAnsi="Times New Roman" w:cs="Times New Roman"/>
          <w:sz w:val="24"/>
          <w:szCs w:val="24"/>
        </w:rPr>
        <w:t>Levang</w:t>
      </w:r>
      <w:proofErr w:type="spellEnd"/>
      <w:r w:rsidR="00B6272A" w:rsidRPr="00B6272A">
        <w:rPr>
          <w:rFonts w:ascii="Times New Roman" w:hAnsi="Times New Roman" w:cs="Times New Roman"/>
          <w:sz w:val="24"/>
          <w:szCs w:val="24"/>
        </w:rPr>
        <w:t>, 2013).</w:t>
      </w:r>
    </w:p>
    <w:p w:rsidR="00AF4E77" w:rsidRPr="00B6272A" w:rsidRDefault="00AF4E77" w:rsidP="00B627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after considering all the phases of Ludwig Van Beethoven, I could say that his late period could be considered as the most romantic phase due to the idea of how his composition has changed. As mentioned above, during Beethoven’s late period, he became a more private which makes his composition works on </w:t>
      </w:r>
      <w:r w:rsidRPr="00AF4E77">
        <w:rPr>
          <w:rFonts w:ascii="Times New Roman" w:hAnsi="Times New Roman" w:cs="Times New Roman"/>
          <w:noProof/>
          <w:sz w:val="24"/>
          <w:szCs w:val="24"/>
        </w:rPr>
        <w:t>smaller</w:t>
      </w:r>
      <w:r>
        <w:rPr>
          <w:rFonts w:ascii="Times New Roman" w:hAnsi="Times New Roman" w:cs="Times New Roman"/>
          <w:sz w:val="24"/>
          <w:szCs w:val="24"/>
        </w:rPr>
        <w:t xml:space="preserve"> forces. In addition to this, </w:t>
      </w:r>
      <w:r>
        <w:rPr>
          <w:rFonts w:ascii="Times New Roman" w:hAnsi="Times New Roman" w:cs="Times New Roman"/>
          <w:sz w:val="24"/>
          <w:szCs w:val="24"/>
        </w:rPr>
        <w:lastRenderedPageBreak/>
        <w:t xml:space="preserve">Beethoven’s composition has a mood that </w:t>
      </w:r>
      <w:r w:rsidRPr="00AF4E77">
        <w:rPr>
          <w:rFonts w:ascii="Times New Roman" w:hAnsi="Times New Roman" w:cs="Times New Roman"/>
          <w:noProof/>
          <w:sz w:val="24"/>
          <w:szCs w:val="24"/>
        </w:rPr>
        <w:t>coul</w:t>
      </w:r>
      <w:r>
        <w:rPr>
          <w:rFonts w:ascii="Times New Roman" w:hAnsi="Times New Roman" w:cs="Times New Roman"/>
          <w:noProof/>
          <w:sz w:val="24"/>
          <w:szCs w:val="24"/>
        </w:rPr>
        <w:t>d</w:t>
      </w:r>
      <w:r>
        <w:rPr>
          <w:rFonts w:ascii="Times New Roman" w:hAnsi="Times New Roman" w:cs="Times New Roman"/>
          <w:sz w:val="24"/>
          <w:szCs w:val="24"/>
        </w:rPr>
        <w:t xml:space="preserve"> make the listener contemplate and become more visionary. Also, considering the idea that the Romantic Classical Era starts in 1810 and Beethoven is known as one of the most famous </w:t>
      </w:r>
      <w:r w:rsidRPr="00AF4E77">
        <w:rPr>
          <w:rFonts w:ascii="Times New Roman" w:hAnsi="Times New Roman" w:cs="Times New Roman"/>
          <w:noProof/>
          <w:sz w:val="24"/>
          <w:szCs w:val="24"/>
        </w:rPr>
        <w:t>artist</w:t>
      </w:r>
      <w:r>
        <w:rPr>
          <w:rFonts w:ascii="Times New Roman" w:hAnsi="Times New Roman" w:cs="Times New Roman"/>
          <w:noProof/>
          <w:sz w:val="24"/>
          <w:szCs w:val="24"/>
        </w:rPr>
        <w:t>s</w:t>
      </w:r>
      <w:r>
        <w:rPr>
          <w:rFonts w:ascii="Times New Roman" w:hAnsi="Times New Roman" w:cs="Times New Roman"/>
          <w:sz w:val="24"/>
          <w:szCs w:val="24"/>
        </w:rPr>
        <w:t xml:space="preserve"> of this era in music, it is considered that Beethoven’s late period is the most Romantic phase in his life.</w:t>
      </w:r>
      <w:bookmarkStart w:id="0" w:name="_GoBack"/>
      <w:bookmarkEnd w:id="0"/>
    </w:p>
    <w:p w:rsidR="00B6272A" w:rsidRPr="00B6272A" w:rsidRDefault="00B6272A" w:rsidP="00B6272A">
      <w:pPr>
        <w:spacing w:after="100" w:afterAutospacing="1" w:line="480" w:lineRule="auto"/>
        <w:outlineLvl w:val="1"/>
        <w:rPr>
          <w:rFonts w:ascii="Times New Roman" w:eastAsia="Times New Roman" w:hAnsi="Times New Roman" w:cs="Times New Roman"/>
          <w:color w:val="000000"/>
          <w:sz w:val="24"/>
          <w:szCs w:val="24"/>
        </w:rPr>
      </w:pPr>
      <w:r w:rsidRPr="00B6272A">
        <w:rPr>
          <w:rFonts w:ascii="Times New Roman" w:eastAsia="Times New Roman" w:hAnsi="Times New Roman" w:cs="Times New Roman"/>
          <w:color w:val="000000"/>
          <w:sz w:val="24"/>
          <w:szCs w:val="24"/>
        </w:rPr>
        <w:t>References</w:t>
      </w:r>
    </w:p>
    <w:p w:rsidR="00B6272A" w:rsidRPr="00B6272A" w:rsidRDefault="00B6272A" w:rsidP="00B6272A">
      <w:pPr>
        <w:spacing w:after="180" w:line="480" w:lineRule="auto"/>
        <w:ind w:left="450" w:hanging="450"/>
        <w:rPr>
          <w:rFonts w:ascii="Times New Roman" w:eastAsia="Times New Roman" w:hAnsi="Times New Roman" w:cs="Times New Roman"/>
          <w:color w:val="000000"/>
          <w:sz w:val="24"/>
          <w:szCs w:val="24"/>
        </w:rPr>
      </w:pPr>
      <w:proofErr w:type="spellStart"/>
      <w:r w:rsidRPr="00B6272A">
        <w:rPr>
          <w:rFonts w:ascii="Times New Roman" w:eastAsia="Times New Roman" w:hAnsi="Times New Roman" w:cs="Times New Roman"/>
          <w:color w:val="000000"/>
          <w:sz w:val="24"/>
          <w:szCs w:val="24"/>
        </w:rPr>
        <w:t>Levang</w:t>
      </w:r>
      <w:proofErr w:type="spellEnd"/>
      <w:r w:rsidRPr="00B6272A">
        <w:rPr>
          <w:rFonts w:ascii="Times New Roman" w:eastAsia="Times New Roman" w:hAnsi="Times New Roman" w:cs="Times New Roman"/>
          <w:color w:val="000000"/>
          <w:sz w:val="24"/>
          <w:szCs w:val="24"/>
        </w:rPr>
        <w:t xml:space="preserve">, R. (2013). On Beethoven's Birthday, </w:t>
      </w:r>
      <w:proofErr w:type="gramStart"/>
      <w:r w:rsidRPr="00B6272A">
        <w:rPr>
          <w:rFonts w:ascii="Times New Roman" w:eastAsia="Times New Roman" w:hAnsi="Times New Roman" w:cs="Times New Roman"/>
          <w:color w:val="000000"/>
          <w:sz w:val="24"/>
          <w:szCs w:val="24"/>
        </w:rPr>
        <w:t>The</w:t>
      </w:r>
      <w:proofErr w:type="gramEnd"/>
      <w:r w:rsidRPr="00B6272A">
        <w:rPr>
          <w:rFonts w:ascii="Times New Roman" w:eastAsia="Times New Roman" w:hAnsi="Times New Roman" w:cs="Times New Roman"/>
          <w:color w:val="000000"/>
          <w:sz w:val="24"/>
          <w:szCs w:val="24"/>
        </w:rPr>
        <w:t xml:space="preserve"> Three Periods. Retrieved from https://www.classicalmpr.org/story/2011/12/16/beethovens-birthday</w:t>
      </w:r>
    </w:p>
    <w:p w:rsidR="00B6272A" w:rsidRPr="00B6272A" w:rsidRDefault="00B6272A" w:rsidP="00B6272A">
      <w:pPr>
        <w:spacing w:after="180" w:line="480" w:lineRule="auto"/>
        <w:ind w:left="450" w:hanging="450"/>
        <w:rPr>
          <w:rFonts w:ascii="Times New Roman" w:eastAsia="Times New Roman" w:hAnsi="Times New Roman" w:cs="Times New Roman"/>
          <w:color w:val="000000"/>
          <w:sz w:val="24"/>
          <w:szCs w:val="24"/>
        </w:rPr>
      </w:pPr>
      <w:r w:rsidRPr="00B6272A">
        <w:rPr>
          <w:rFonts w:ascii="Times New Roman" w:eastAsia="Times New Roman" w:hAnsi="Times New Roman" w:cs="Times New Roman"/>
          <w:color w:val="000000"/>
          <w:sz w:val="24"/>
          <w:szCs w:val="24"/>
        </w:rPr>
        <w:t>The Era of Beethoven. Retrieved from http://www.lvbeethoven.com/VotreLVB/era-beethoven.html</w:t>
      </w:r>
    </w:p>
    <w:p w:rsidR="00B6272A" w:rsidRPr="00B6272A" w:rsidRDefault="00B6272A" w:rsidP="00B6272A">
      <w:pPr>
        <w:spacing w:line="480" w:lineRule="auto"/>
        <w:rPr>
          <w:rFonts w:ascii="Times New Roman" w:hAnsi="Times New Roman" w:cs="Times New Roman"/>
          <w:sz w:val="24"/>
          <w:szCs w:val="24"/>
        </w:rPr>
      </w:pPr>
    </w:p>
    <w:sectPr w:rsidR="00B6272A" w:rsidRPr="00B627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Q0MDU2MDE1sDCyMDFV0lEKTi0uzszPAykwqgUAxCI6tywAAAA="/>
  </w:docVars>
  <w:rsids>
    <w:rsidRoot w:val="00FD410E"/>
    <w:rsid w:val="00081C2C"/>
    <w:rsid w:val="001C0C53"/>
    <w:rsid w:val="00330BAA"/>
    <w:rsid w:val="00AF4E77"/>
    <w:rsid w:val="00B6272A"/>
    <w:rsid w:val="00FD4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BC4E37-B3D0-4F28-9DB0-EDECDC3E7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627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272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627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470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Ariel</dc:creator>
  <cp:keywords/>
  <dc:description/>
  <cp:lastModifiedBy>IT Ariel</cp:lastModifiedBy>
  <cp:revision>2</cp:revision>
  <dcterms:created xsi:type="dcterms:W3CDTF">2019-01-14T02:08:00Z</dcterms:created>
  <dcterms:modified xsi:type="dcterms:W3CDTF">2019-01-15T01:04:00Z</dcterms:modified>
</cp:coreProperties>
</file>